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DBEE" w14:textId="77777777" w:rsidR="00006A20" w:rsidRDefault="00006A20" w:rsidP="00006A20">
      <w:pPr>
        <w:tabs>
          <w:tab w:val="left" w:pos="0"/>
        </w:tabs>
        <w:jc w:val="right"/>
      </w:pPr>
      <w:r>
        <w:t>ОД-210046</w:t>
      </w:r>
    </w:p>
    <w:p w14:paraId="50E3F374" w14:textId="77777777" w:rsidR="00DF30CB" w:rsidRPr="00EE7E94" w:rsidRDefault="00DF30CB" w:rsidP="00DF30C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E7E94">
        <w:rPr>
          <w:rFonts w:ascii="Times New Roman" w:hAnsi="Times New Roman"/>
          <w:sz w:val="28"/>
          <w:szCs w:val="28"/>
        </w:rPr>
        <w:t>Учреждение образования</w:t>
      </w:r>
    </w:p>
    <w:p w14:paraId="53FF999B" w14:textId="77777777" w:rsidR="00DF30CB" w:rsidRDefault="00DF30CB" w:rsidP="00DF30C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E7E94">
        <w:rPr>
          <w:rFonts w:ascii="Times New Roman" w:hAnsi="Times New Roman"/>
          <w:b/>
          <w:sz w:val="28"/>
          <w:szCs w:val="28"/>
        </w:rPr>
        <w:t>«БЕЛОРУССКИЙ ГОСУДАРСТВЕННЫЙ УНИВЕРСИТЕТ ТРАНСПОРТА»</w:t>
      </w:r>
    </w:p>
    <w:p w14:paraId="0FB4C1CD" w14:textId="77777777" w:rsidR="00DF30CB" w:rsidRDefault="00DF30CB" w:rsidP="00DF30C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247B9DEE" w14:textId="77777777" w:rsidR="00DF30CB" w:rsidRDefault="00DF30CB" w:rsidP="00DF30C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E7E94">
        <w:rPr>
          <w:rFonts w:ascii="Times New Roman" w:hAnsi="Times New Roman"/>
          <w:sz w:val="28"/>
          <w:szCs w:val="28"/>
        </w:rPr>
        <w:t>Кафедра «Архитектура</w:t>
      </w:r>
      <w:r w:rsidR="00120996">
        <w:rPr>
          <w:rFonts w:ascii="Times New Roman" w:hAnsi="Times New Roman"/>
          <w:sz w:val="28"/>
          <w:szCs w:val="28"/>
        </w:rPr>
        <w:t xml:space="preserve"> и строительство</w:t>
      </w:r>
      <w:r w:rsidRPr="00EE7E94">
        <w:rPr>
          <w:rFonts w:ascii="Times New Roman" w:hAnsi="Times New Roman"/>
          <w:sz w:val="28"/>
          <w:szCs w:val="28"/>
        </w:rPr>
        <w:t>»</w:t>
      </w:r>
    </w:p>
    <w:p w14:paraId="35667FBD" w14:textId="77777777" w:rsidR="00DF30CB" w:rsidRDefault="00DF30CB" w:rsidP="00DF30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383F4C0E" w14:textId="77777777" w:rsidR="00DF30CB" w:rsidRDefault="00DF30CB" w:rsidP="00DF30C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</w:p>
    <w:p w14:paraId="6F55791E" w14:textId="77777777" w:rsidR="00DF30CB" w:rsidRDefault="00DF30CB" w:rsidP="00DF30C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курсовой проект № 9</w:t>
      </w:r>
    </w:p>
    <w:p w14:paraId="3D147167" w14:textId="77777777" w:rsidR="003669DF" w:rsidRDefault="003669DF" w:rsidP="00DF30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544F5FD9" w14:textId="77777777" w:rsidR="00DF30CB" w:rsidRDefault="00DF30CB" w:rsidP="00DF30C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13274">
        <w:rPr>
          <w:rFonts w:ascii="Times New Roman" w:hAnsi="Times New Roman"/>
          <w:sz w:val="28"/>
          <w:szCs w:val="28"/>
        </w:rPr>
        <w:t>тема:</w:t>
      </w:r>
      <w:r w:rsidRPr="00EE7E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«Общественное здание зального типа»</w:t>
      </w:r>
    </w:p>
    <w:p w14:paraId="041CE319" w14:textId="77777777" w:rsidR="00DF30CB" w:rsidRDefault="00DF30CB" w:rsidP="00DF30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340F2B2" w14:textId="77777777" w:rsidR="00DF30CB" w:rsidRDefault="00DF30CB" w:rsidP="008C41EE">
      <w:pPr>
        <w:pStyle w:val="a5"/>
        <w:rPr>
          <w:rFonts w:ascii="Times New Roman" w:hAnsi="Times New Roman"/>
          <w:sz w:val="28"/>
          <w:szCs w:val="28"/>
        </w:rPr>
      </w:pPr>
      <w:r w:rsidRPr="00313274">
        <w:rPr>
          <w:rFonts w:ascii="Times New Roman" w:hAnsi="Times New Roman"/>
          <w:sz w:val="28"/>
          <w:szCs w:val="28"/>
        </w:rPr>
        <w:t>по дисциплине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«Архитектурное проектирование: Проектирование общественных зданий»</w:t>
      </w:r>
    </w:p>
    <w:p w14:paraId="4DAB94D8" w14:textId="77777777" w:rsidR="005C1D24" w:rsidRDefault="005C1D24" w:rsidP="00DF30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A79F7D0" w14:textId="77777777" w:rsidR="00DF30CB" w:rsidRDefault="00DF30CB" w:rsidP="00DF30C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Студенту</w:t>
      </w:r>
      <w:r w:rsidR="005C1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____________________________________группы _____________</w:t>
      </w:r>
    </w:p>
    <w:p w14:paraId="4424BC21" w14:textId="77777777" w:rsidR="00DF30CB" w:rsidRDefault="00DF30CB" w:rsidP="00DF30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0522876" w14:textId="77777777" w:rsidR="00DF30CB" w:rsidRPr="008C41EE" w:rsidRDefault="00DF30CB" w:rsidP="00DF30C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C41EE">
        <w:rPr>
          <w:rFonts w:ascii="Times New Roman" w:hAnsi="Times New Roman"/>
          <w:b/>
          <w:sz w:val="28"/>
          <w:szCs w:val="28"/>
        </w:rPr>
        <w:t>Исходные данные:</w:t>
      </w:r>
    </w:p>
    <w:p w14:paraId="7AE714F9" w14:textId="26A0C79E" w:rsidR="00DF30CB" w:rsidRDefault="00DF30CB" w:rsidP="00DF30C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проектирования: ________________</w:t>
      </w:r>
      <w:r w:rsidR="005C1D24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A54ADE">
        <w:rPr>
          <w:rFonts w:ascii="Times New Roman" w:hAnsi="Times New Roman"/>
          <w:sz w:val="28"/>
          <w:szCs w:val="28"/>
        </w:rPr>
        <w:t>_</w:t>
      </w:r>
    </w:p>
    <w:p w14:paraId="6B289E60" w14:textId="5EAF97D4" w:rsidR="00A54ADE" w:rsidRDefault="00DF30CB" w:rsidP="00A54A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5C1D24">
        <w:rPr>
          <w:sz w:val="28"/>
          <w:szCs w:val="28"/>
        </w:rPr>
        <w:t>_____________</w:t>
      </w:r>
      <w:r w:rsidR="00A54ADE">
        <w:rPr>
          <w:sz w:val="28"/>
          <w:szCs w:val="28"/>
        </w:rPr>
        <w:t>____</w:t>
      </w:r>
    </w:p>
    <w:p w14:paraId="0E1C9A0F" w14:textId="200F10A9" w:rsidR="00DF30CB" w:rsidRPr="00A54ADE" w:rsidRDefault="00DF30CB" w:rsidP="00A54ADE">
      <w:pPr>
        <w:ind w:firstLine="426"/>
        <w:jc w:val="both"/>
        <w:rPr>
          <w:sz w:val="24"/>
          <w:szCs w:val="24"/>
        </w:rPr>
      </w:pPr>
      <w:r w:rsidRPr="00A54ADE">
        <w:rPr>
          <w:sz w:val="24"/>
          <w:szCs w:val="24"/>
        </w:rPr>
        <w:t>(</w:t>
      </w:r>
      <w:r w:rsidR="00A54ADE" w:rsidRPr="00A54ADE">
        <w:rPr>
          <w:sz w:val="24"/>
          <w:szCs w:val="24"/>
        </w:rPr>
        <w:t>кинотеатр, театрально-концертное здание, клуб, цирк и др.</w:t>
      </w:r>
      <w:r w:rsidRPr="00A54ADE">
        <w:rPr>
          <w:sz w:val="24"/>
          <w:szCs w:val="24"/>
        </w:rPr>
        <w:t>).</w:t>
      </w:r>
    </w:p>
    <w:p w14:paraId="7A4EDFD4" w14:textId="11608D1E" w:rsidR="00DF30CB" w:rsidRPr="001F4610" w:rsidRDefault="00DF30CB" w:rsidP="00B97F5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F4610">
        <w:rPr>
          <w:rFonts w:ascii="Times New Roman" w:hAnsi="Times New Roman"/>
          <w:sz w:val="28"/>
          <w:szCs w:val="28"/>
        </w:rPr>
        <w:t xml:space="preserve">Необходимо запроектировать </w:t>
      </w:r>
      <w:r w:rsidR="00E45D96">
        <w:rPr>
          <w:rFonts w:ascii="Times New Roman" w:hAnsi="Times New Roman"/>
          <w:sz w:val="28"/>
          <w:szCs w:val="28"/>
        </w:rPr>
        <w:t>общественное здание</w:t>
      </w:r>
      <w:r w:rsidRPr="001F4610">
        <w:rPr>
          <w:rFonts w:ascii="Times New Roman" w:hAnsi="Times New Roman"/>
          <w:sz w:val="28"/>
          <w:szCs w:val="28"/>
        </w:rPr>
        <w:t xml:space="preserve"> в конкретной градостроительной ситуации с зрительным залом вместимостью 300-800 человек. Объемно-планировочное решение зала должно предусматривать его многоцелевое </w:t>
      </w:r>
      <w:proofErr w:type="spellStart"/>
      <w:r w:rsidRPr="001F4610">
        <w:rPr>
          <w:rFonts w:ascii="Times New Roman" w:hAnsi="Times New Roman"/>
          <w:sz w:val="28"/>
          <w:szCs w:val="28"/>
        </w:rPr>
        <w:t>исполь</w:t>
      </w:r>
      <w:r w:rsidR="00BF23BD">
        <w:rPr>
          <w:rFonts w:ascii="Times New Roman" w:hAnsi="Times New Roman"/>
          <w:sz w:val="28"/>
          <w:szCs w:val="28"/>
        </w:rPr>
        <w:t>-</w:t>
      </w:r>
      <w:r w:rsidRPr="001F4610">
        <w:rPr>
          <w:rFonts w:ascii="Times New Roman" w:hAnsi="Times New Roman"/>
          <w:sz w:val="28"/>
          <w:szCs w:val="28"/>
        </w:rPr>
        <w:t>зование</w:t>
      </w:r>
      <w:proofErr w:type="spellEnd"/>
      <w:r w:rsidRPr="001F4610">
        <w:rPr>
          <w:rFonts w:ascii="Times New Roman" w:hAnsi="Times New Roman"/>
          <w:sz w:val="28"/>
          <w:szCs w:val="28"/>
        </w:rPr>
        <w:t>.</w:t>
      </w:r>
    </w:p>
    <w:p w14:paraId="31B22B88" w14:textId="332BD28F" w:rsidR="00DF30CB" w:rsidRDefault="00DF30CB" w:rsidP="00DF30C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F4610">
        <w:rPr>
          <w:rFonts w:ascii="Times New Roman" w:hAnsi="Times New Roman"/>
          <w:sz w:val="28"/>
          <w:szCs w:val="28"/>
        </w:rPr>
        <w:t xml:space="preserve">     </w:t>
      </w:r>
    </w:p>
    <w:p w14:paraId="1B3CDDEB" w14:textId="77777777" w:rsidR="00DF30CB" w:rsidRDefault="00DF30CB" w:rsidP="00DF30C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работы:</w:t>
      </w:r>
    </w:p>
    <w:p w14:paraId="091A4E3A" w14:textId="38C232C5" w:rsidR="00B97F5A" w:rsidRPr="00EE7A44" w:rsidRDefault="00E45D96" w:rsidP="00DF30C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E7A44">
        <w:rPr>
          <w:rFonts w:ascii="Times New Roman" w:hAnsi="Times New Roman"/>
          <w:b/>
          <w:sz w:val="28"/>
          <w:szCs w:val="28"/>
        </w:rPr>
        <w:t>-</w:t>
      </w:r>
      <w:r w:rsidR="00B97F5A" w:rsidRPr="00EE7A44">
        <w:rPr>
          <w:rFonts w:ascii="Times New Roman" w:hAnsi="Times New Roman"/>
          <w:b/>
          <w:sz w:val="28"/>
          <w:szCs w:val="28"/>
        </w:rPr>
        <w:t xml:space="preserve"> </w:t>
      </w:r>
      <w:r w:rsidRPr="00EE7A44">
        <w:rPr>
          <w:rFonts w:ascii="Times New Roman" w:hAnsi="Times New Roman"/>
          <w:sz w:val="28"/>
          <w:szCs w:val="28"/>
        </w:rPr>
        <w:t>с</w:t>
      </w:r>
      <w:r w:rsidR="00B97F5A" w:rsidRPr="00EE7A44">
        <w:rPr>
          <w:rFonts w:ascii="Times New Roman" w:hAnsi="Times New Roman"/>
          <w:sz w:val="28"/>
          <w:szCs w:val="28"/>
        </w:rPr>
        <w:t>итуационный план</w:t>
      </w:r>
      <w:r w:rsidRPr="00EE7A44">
        <w:rPr>
          <w:rFonts w:ascii="Times New Roman" w:hAnsi="Times New Roman"/>
          <w:sz w:val="28"/>
          <w:szCs w:val="28"/>
        </w:rPr>
        <w:t xml:space="preserve"> </w:t>
      </w:r>
      <w:r w:rsidR="00B97F5A" w:rsidRPr="00EE7A44">
        <w:rPr>
          <w:rFonts w:ascii="Times New Roman" w:hAnsi="Times New Roman"/>
          <w:sz w:val="28"/>
          <w:szCs w:val="28"/>
        </w:rPr>
        <w:t xml:space="preserve">М 1:10 </w:t>
      </w:r>
      <w:smartTag w:uri="urn:schemas-microsoft-com:office:smarttags" w:element="metricconverter">
        <w:smartTagPr>
          <w:attr w:name="ProductID" w:val="000, М"/>
        </w:smartTagPr>
        <w:r w:rsidR="00B97F5A" w:rsidRPr="00EE7A44">
          <w:rPr>
            <w:rFonts w:ascii="Times New Roman" w:hAnsi="Times New Roman"/>
            <w:sz w:val="28"/>
            <w:szCs w:val="28"/>
          </w:rPr>
          <w:t>000, М</w:t>
        </w:r>
      </w:smartTag>
      <w:r w:rsidR="00B97F5A" w:rsidRPr="00EE7A44">
        <w:rPr>
          <w:rFonts w:ascii="Times New Roman" w:hAnsi="Times New Roman"/>
          <w:sz w:val="28"/>
          <w:szCs w:val="28"/>
        </w:rPr>
        <w:t xml:space="preserve"> 1:25 000</w:t>
      </w:r>
      <w:r w:rsidRPr="00EE7A44">
        <w:rPr>
          <w:rFonts w:ascii="Times New Roman" w:hAnsi="Times New Roman"/>
          <w:sz w:val="28"/>
          <w:szCs w:val="28"/>
        </w:rPr>
        <w:t>;</w:t>
      </w:r>
    </w:p>
    <w:p w14:paraId="6C0CF04A" w14:textId="0D228031" w:rsidR="00E45D96" w:rsidRPr="00EE7A44" w:rsidRDefault="00E45D96" w:rsidP="00DF30C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7A44">
        <w:rPr>
          <w:rFonts w:ascii="Times New Roman" w:hAnsi="Times New Roman"/>
          <w:b/>
          <w:bCs/>
          <w:sz w:val="28"/>
          <w:szCs w:val="28"/>
        </w:rPr>
        <w:t>-</w:t>
      </w:r>
      <w:r w:rsidR="00DF30CB" w:rsidRPr="00EE7A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30CB" w:rsidRPr="00EE7A44">
        <w:rPr>
          <w:rFonts w:ascii="Times New Roman" w:hAnsi="Times New Roman"/>
          <w:sz w:val="28"/>
          <w:szCs w:val="28"/>
        </w:rPr>
        <w:t xml:space="preserve">генеральный план участка </w:t>
      </w:r>
      <w:r w:rsidRPr="00EE7A44">
        <w:rPr>
          <w:rFonts w:ascii="Times New Roman" w:hAnsi="Times New Roman"/>
          <w:sz w:val="28"/>
          <w:szCs w:val="28"/>
        </w:rPr>
        <w:t>М 1:500, М 1:1000;</w:t>
      </w:r>
    </w:p>
    <w:p w14:paraId="606710C4" w14:textId="30D2D565" w:rsidR="00DF30CB" w:rsidRPr="00EE7A44" w:rsidRDefault="00DF30CB" w:rsidP="00DF30C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7A44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E7A44">
        <w:rPr>
          <w:rFonts w:ascii="Times New Roman" w:hAnsi="Times New Roman"/>
          <w:sz w:val="28"/>
          <w:szCs w:val="28"/>
        </w:rPr>
        <w:t>фасады М 1:100, М 1:200</w:t>
      </w:r>
      <w:r w:rsidR="00E45D96" w:rsidRPr="00EE7A44">
        <w:rPr>
          <w:rFonts w:ascii="Times New Roman" w:hAnsi="Times New Roman"/>
          <w:sz w:val="28"/>
          <w:szCs w:val="28"/>
        </w:rPr>
        <w:t>;</w:t>
      </w:r>
    </w:p>
    <w:p w14:paraId="6CFB0E36" w14:textId="23516241" w:rsidR="00DF30CB" w:rsidRPr="00EE7A44" w:rsidRDefault="00DF30CB" w:rsidP="00E45D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7A44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E7A44">
        <w:rPr>
          <w:rFonts w:ascii="Times New Roman" w:hAnsi="Times New Roman"/>
          <w:sz w:val="28"/>
          <w:szCs w:val="28"/>
        </w:rPr>
        <w:t>планы этажей М 1:100, М 1:200</w:t>
      </w:r>
      <w:r w:rsidR="00E45D96" w:rsidRPr="00EE7A44">
        <w:rPr>
          <w:rFonts w:ascii="Times New Roman" w:hAnsi="Times New Roman"/>
          <w:sz w:val="28"/>
          <w:szCs w:val="28"/>
        </w:rPr>
        <w:t>;</w:t>
      </w:r>
    </w:p>
    <w:p w14:paraId="765D13BE" w14:textId="04332AF0" w:rsidR="00DF30CB" w:rsidRPr="00EE7A44" w:rsidRDefault="00DF30CB" w:rsidP="00E45D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7A44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E7A44">
        <w:rPr>
          <w:rFonts w:ascii="Times New Roman" w:hAnsi="Times New Roman"/>
          <w:sz w:val="28"/>
          <w:szCs w:val="28"/>
        </w:rPr>
        <w:t>разрез М 1:100, М 1:200</w:t>
      </w:r>
      <w:r w:rsidR="00E45D96" w:rsidRPr="00EE7A44">
        <w:rPr>
          <w:rFonts w:ascii="Times New Roman" w:hAnsi="Times New Roman"/>
          <w:sz w:val="28"/>
          <w:szCs w:val="28"/>
        </w:rPr>
        <w:t>;</w:t>
      </w:r>
    </w:p>
    <w:p w14:paraId="6BCB500A" w14:textId="3A02EC11" w:rsidR="00DF30CB" w:rsidRPr="00EE7A44" w:rsidRDefault="00DF30CB" w:rsidP="00E45D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7A44">
        <w:rPr>
          <w:rFonts w:ascii="Times New Roman" w:hAnsi="Times New Roman"/>
          <w:b/>
          <w:bCs/>
          <w:sz w:val="28"/>
          <w:szCs w:val="28"/>
        </w:rPr>
        <w:t>-</w:t>
      </w:r>
      <w:r w:rsidRPr="00EE7A44">
        <w:rPr>
          <w:rFonts w:ascii="Times New Roman" w:hAnsi="Times New Roman"/>
          <w:sz w:val="28"/>
          <w:szCs w:val="28"/>
        </w:rPr>
        <w:t xml:space="preserve"> перспектива </w:t>
      </w:r>
      <w:r w:rsidR="00B97F5A" w:rsidRPr="00EE7A44">
        <w:rPr>
          <w:rFonts w:ascii="Times New Roman" w:hAnsi="Times New Roman"/>
          <w:sz w:val="28"/>
          <w:szCs w:val="28"/>
        </w:rPr>
        <w:t>(</w:t>
      </w:r>
      <w:r w:rsidR="00E45D96" w:rsidRPr="00EE7A44">
        <w:rPr>
          <w:rFonts w:ascii="Times New Roman" w:hAnsi="Times New Roman"/>
          <w:sz w:val="28"/>
          <w:szCs w:val="28"/>
        </w:rPr>
        <w:t xml:space="preserve">аксонометрия, </w:t>
      </w:r>
      <w:r w:rsidRPr="00EE7A44">
        <w:rPr>
          <w:rFonts w:ascii="Times New Roman" w:hAnsi="Times New Roman"/>
          <w:sz w:val="28"/>
          <w:szCs w:val="28"/>
        </w:rPr>
        <w:t>макет</w:t>
      </w:r>
      <w:r w:rsidR="00B97F5A" w:rsidRPr="00EE7A44">
        <w:rPr>
          <w:rFonts w:ascii="Times New Roman" w:hAnsi="Times New Roman"/>
          <w:sz w:val="28"/>
          <w:szCs w:val="28"/>
        </w:rPr>
        <w:t>)</w:t>
      </w:r>
      <w:r w:rsidR="00E45D96" w:rsidRPr="00EE7A44">
        <w:rPr>
          <w:rFonts w:ascii="Times New Roman" w:hAnsi="Times New Roman"/>
          <w:sz w:val="28"/>
          <w:szCs w:val="28"/>
        </w:rPr>
        <w:t>.</w:t>
      </w:r>
    </w:p>
    <w:p w14:paraId="4A12439C" w14:textId="4872DF42" w:rsidR="00E45D96" w:rsidRPr="00EE7A44" w:rsidRDefault="00DF30CB" w:rsidP="00F33CE4">
      <w:pPr>
        <w:ind w:firstLine="284"/>
        <w:jc w:val="both"/>
        <w:rPr>
          <w:sz w:val="28"/>
          <w:szCs w:val="28"/>
        </w:rPr>
      </w:pPr>
      <w:r w:rsidRPr="00EE7A44">
        <w:rPr>
          <w:sz w:val="28"/>
          <w:szCs w:val="28"/>
        </w:rPr>
        <w:t xml:space="preserve"> </w:t>
      </w:r>
      <w:r w:rsidR="00E45D96" w:rsidRPr="00EE7A44">
        <w:rPr>
          <w:sz w:val="28"/>
          <w:szCs w:val="28"/>
        </w:rPr>
        <w:t>К проекту прилагаются:</w:t>
      </w:r>
    </w:p>
    <w:p w14:paraId="39B8A60B" w14:textId="77777777" w:rsidR="00E45D96" w:rsidRPr="00E45D96" w:rsidRDefault="00E45D96" w:rsidP="00E45D96">
      <w:pPr>
        <w:jc w:val="both"/>
        <w:rPr>
          <w:sz w:val="28"/>
          <w:szCs w:val="28"/>
        </w:rPr>
      </w:pPr>
      <w:r w:rsidRPr="00E45D96">
        <w:rPr>
          <w:sz w:val="28"/>
          <w:szCs w:val="28"/>
        </w:rPr>
        <w:t>- бланк задания;</w:t>
      </w:r>
    </w:p>
    <w:p w14:paraId="7BC6BCD3" w14:textId="77777777" w:rsidR="00E45D96" w:rsidRPr="00E45D96" w:rsidRDefault="00E45D96" w:rsidP="00E45D96">
      <w:pPr>
        <w:jc w:val="both"/>
        <w:rPr>
          <w:sz w:val="28"/>
          <w:szCs w:val="28"/>
        </w:rPr>
      </w:pPr>
      <w:r w:rsidRPr="00E45D96">
        <w:rPr>
          <w:sz w:val="28"/>
          <w:szCs w:val="28"/>
        </w:rPr>
        <w:t>- пояснительная записка объемом 8-10 страниц;</w:t>
      </w:r>
    </w:p>
    <w:p w14:paraId="1246D9C6" w14:textId="77777777" w:rsidR="00E45D96" w:rsidRDefault="00E45D96" w:rsidP="00E45D96">
      <w:pPr>
        <w:jc w:val="both"/>
        <w:rPr>
          <w:sz w:val="28"/>
          <w:szCs w:val="28"/>
        </w:rPr>
      </w:pPr>
      <w:r w:rsidRPr="00E45D96">
        <w:rPr>
          <w:sz w:val="28"/>
          <w:szCs w:val="28"/>
        </w:rPr>
        <w:t>-</w:t>
      </w:r>
      <w:r>
        <w:rPr>
          <w:sz w:val="28"/>
          <w:szCs w:val="28"/>
        </w:rPr>
        <w:t xml:space="preserve"> лист формата А3 с распечаткой фотографии проекта.</w:t>
      </w:r>
    </w:p>
    <w:p w14:paraId="2D2CAA41" w14:textId="2CC04DA1" w:rsidR="00DF30CB" w:rsidRDefault="00DF30CB" w:rsidP="00F33CE4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текстовой части пояснительной записки:</w:t>
      </w:r>
    </w:p>
    <w:p w14:paraId="1E99E8CD" w14:textId="77777777" w:rsidR="00F33CE4" w:rsidRDefault="00E45D96" w:rsidP="00F33CE4">
      <w:pPr>
        <w:jc w:val="both"/>
        <w:rPr>
          <w:sz w:val="28"/>
          <w:szCs w:val="28"/>
        </w:rPr>
      </w:pPr>
      <w:r>
        <w:rPr>
          <w:sz w:val="28"/>
          <w:szCs w:val="28"/>
        </w:rPr>
        <w:t>- описание идеи</w:t>
      </w:r>
      <w:r w:rsidRPr="00CE3449">
        <w:rPr>
          <w:b/>
          <w:sz w:val="28"/>
          <w:szCs w:val="28"/>
        </w:rPr>
        <w:t>-</w:t>
      </w:r>
      <w:r>
        <w:rPr>
          <w:sz w:val="28"/>
          <w:szCs w:val="28"/>
        </w:rPr>
        <w:t>концепции проектного решения;</w:t>
      </w:r>
    </w:p>
    <w:p w14:paraId="2A66410F" w14:textId="2B5FBE4C" w:rsidR="00E45D96" w:rsidRPr="00806F74" w:rsidRDefault="00F33CE4" w:rsidP="00F33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D96" w:rsidRPr="00806F74">
        <w:rPr>
          <w:sz w:val="28"/>
          <w:szCs w:val="28"/>
        </w:rPr>
        <w:t>архитектурная часть (исходные данные; генеральный план; объемно- планировочн</w:t>
      </w:r>
      <w:r w:rsidR="00E45D96">
        <w:rPr>
          <w:sz w:val="28"/>
          <w:szCs w:val="28"/>
        </w:rPr>
        <w:t>ые</w:t>
      </w:r>
      <w:r w:rsidR="00E45D96" w:rsidRPr="00806F74">
        <w:rPr>
          <w:sz w:val="28"/>
          <w:szCs w:val="28"/>
        </w:rPr>
        <w:t xml:space="preserve"> решени</w:t>
      </w:r>
      <w:r w:rsidR="00E45D96">
        <w:rPr>
          <w:sz w:val="28"/>
          <w:szCs w:val="28"/>
        </w:rPr>
        <w:t>я</w:t>
      </w:r>
      <w:r w:rsidR="00E45D96" w:rsidRPr="00806F74">
        <w:rPr>
          <w:sz w:val="28"/>
          <w:szCs w:val="28"/>
        </w:rPr>
        <w:t>; наружная и внутренняя отделка)</w:t>
      </w:r>
    </w:p>
    <w:p w14:paraId="2FDA9A1E" w14:textId="7AFCC782" w:rsidR="00E45D96" w:rsidRDefault="00E45D96" w:rsidP="00196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6F74">
        <w:rPr>
          <w:sz w:val="28"/>
          <w:szCs w:val="28"/>
        </w:rPr>
        <w:t>конструктивная часть (конструктивная схема проектируемого здания; характеристика материалов основных конструктивных элементов)</w:t>
      </w:r>
      <w:r>
        <w:rPr>
          <w:sz w:val="28"/>
          <w:szCs w:val="28"/>
        </w:rPr>
        <w:t>;</w:t>
      </w:r>
    </w:p>
    <w:p w14:paraId="7057372E" w14:textId="326EC9B5" w:rsidR="00E45D96" w:rsidRDefault="00196A35" w:rsidP="00196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D96">
        <w:rPr>
          <w:sz w:val="28"/>
          <w:szCs w:val="28"/>
        </w:rPr>
        <w:t>мероприятия по пожарной безопасности</w:t>
      </w:r>
      <w:r w:rsidR="00F33CE4">
        <w:rPr>
          <w:sz w:val="28"/>
          <w:szCs w:val="28"/>
        </w:rPr>
        <w:t>;</w:t>
      </w:r>
    </w:p>
    <w:p w14:paraId="5F3CF7B3" w14:textId="50035D50" w:rsidR="00F33CE4" w:rsidRPr="00806F74" w:rsidRDefault="00F33CE4" w:rsidP="00196A35">
      <w:pPr>
        <w:jc w:val="both"/>
        <w:rPr>
          <w:sz w:val="28"/>
          <w:szCs w:val="28"/>
        </w:rPr>
      </w:pPr>
      <w:bookmarkStart w:id="0" w:name="_Hlk98949244"/>
      <w:r>
        <w:rPr>
          <w:sz w:val="28"/>
          <w:szCs w:val="28"/>
        </w:rPr>
        <w:t>- список использованной литературы.</w:t>
      </w:r>
    </w:p>
    <w:bookmarkEnd w:id="0"/>
    <w:p w14:paraId="5CDCCA5D" w14:textId="77777777" w:rsidR="00196A35" w:rsidRDefault="00196A35" w:rsidP="00196A35">
      <w:pPr>
        <w:ind w:firstLine="426"/>
        <w:jc w:val="both"/>
        <w:rPr>
          <w:sz w:val="28"/>
          <w:szCs w:val="28"/>
        </w:rPr>
      </w:pPr>
      <w:r w:rsidRPr="00D72CFD">
        <w:rPr>
          <w:sz w:val="28"/>
          <w:szCs w:val="28"/>
        </w:rPr>
        <w:lastRenderedPageBreak/>
        <w:t>Проект выполняется на одном планшете размером 1х1 м в авторской технике в соответствии с требованиями традиционной архитектурной график</w:t>
      </w:r>
      <w:r>
        <w:rPr>
          <w:sz w:val="28"/>
          <w:szCs w:val="28"/>
        </w:rPr>
        <w:t>и</w:t>
      </w:r>
      <w:r w:rsidRPr="00D72CFD">
        <w:rPr>
          <w:sz w:val="28"/>
          <w:szCs w:val="28"/>
        </w:rPr>
        <w:t xml:space="preserve"> (руч</w:t>
      </w:r>
      <w:r>
        <w:rPr>
          <w:sz w:val="28"/>
          <w:szCs w:val="28"/>
        </w:rPr>
        <w:t>ное исполнение чертежей) и ЕСКД либо с использованием компьютерных технологий.</w:t>
      </w:r>
    </w:p>
    <w:p w14:paraId="2B0E30C4" w14:textId="77777777" w:rsidR="00DF30CB" w:rsidRDefault="00DF30CB" w:rsidP="00DF30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A71A392" w14:textId="77777777" w:rsidR="00DF30CB" w:rsidRDefault="00DF30CB" w:rsidP="00DF30C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данные:</w:t>
      </w:r>
    </w:p>
    <w:p w14:paraId="549D061C" w14:textId="77777777" w:rsidR="00DF30CB" w:rsidRDefault="00DF30CB" w:rsidP="00DF30C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</w:t>
      </w:r>
      <w:r w:rsidR="00BF23B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троительства_______________________</w:t>
      </w:r>
      <w:r w:rsidR="00BF23BD">
        <w:rPr>
          <w:rFonts w:ascii="Times New Roman" w:hAnsi="Times New Roman"/>
          <w:sz w:val="28"/>
          <w:szCs w:val="28"/>
        </w:rPr>
        <w:t>_____________________________</w:t>
      </w:r>
    </w:p>
    <w:p w14:paraId="2700337E" w14:textId="77777777" w:rsidR="00A84FE2" w:rsidRDefault="00A84FE2" w:rsidP="00DF30C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4DC44203" w14:textId="77777777" w:rsidR="00DF30CB" w:rsidRDefault="00DF30CB" w:rsidP="00DF30C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литература:</w:t>
      </w:r>
    </w:p>
    <w:p w14:paraId="686DD56C" w14:textId="04314BD2" w:rsidR="00A54ADE" w:rsidRPr="00A54ADE" w:rsidRDefault="00F33CE4" w:rsidP="00A54ADE">
      <w:pPr>
        <w:numPr>
          <w:ilvl w:val="0"/>
          <w:numId w:val="5"/>
        </w:numPr>
        <w:tabs>
          <w:tab w:val="left" w:pos="567"/>
        </w:tabs>
        <w:ind w:left="0" w:firstLine="284"/>
        <w:contextualSpacing/>
        <w:jc w:val="both"/>
        <w:rPr>
          <w:bCs/>
          <w:sz w:val="24"/>
          <w:szCs w:val="24"/>
        </w:rPr>
      </w:pPr>
      <w:bookmarkStart w:id="1" w:name="_Hlk98788492"/>
      <w:proofErr w:type="spellStart"/>
      <w:r w:rsidRPr="00A54ADE">
        <w:rPr>
          <w:bCs/>
          <w:sz w:val="24"/>
          <w:szCs w:val="24"/>
        </w:rPr>
        <w:t>Гельфонд</w:t>
      </w:r>
      <w:proofErr w:type="spellEnd"/>
      <w:r w:rsidRPr="00A54ADE">
        <w:rPr>
          <w:bCs/>
          <w:sz w:val="24"/>
          <w:szCs w:val="24"/>
        </w:rPr>
        <w:t xml:space="preserve"> А.Л.  Архитектурное проектирование общественных зданий и сооружений: Учеб. пособие. – М.: Архитектура-С, 200</w:t>
      </w:r>
      <w:r w:rsidR="00A54ADE">
        <w:rPr>
          <w:bCs/>
          <w:sz w:val="24"/>
          <w:szCs w:val="24"/>
        </w:rPr>
        <w:t>7</w:t>
      </w:r>
      <w:r w:rsidRPr="00A54ADE">
        <w:rPr>
          <w:bCs/>
          <w:sz w:val="24"/>
          <w:szCs w:val="24"/>
        </w:rPr>
        <w:t>. – 280 с., ил.</w:t>
      </w:r>
    </w:p>
    <w:p w14:paraId="3036A71E" w14:textId="78A837B3" w:rsidR="00A54ADE" w:rsidRPr="00A54ADE" w:rsidRDefault="00A54ADE" w:rsidP="00A54ADE">
      <w:pPr>
        <w:numPr>
          <w:ilvl w:val="0"/>
          <w:numId w:val="5"/>
        </w:numPr>
        <w:tabs>
          <w:tab w:val="left" w:pos="567"/>
        </w:tabs>
        <w:ind w:left="0" w:firstLine="284"/>
        <w:contextualSpacing/>
        <w:jc w:val="both"/>
        <w:rPr>
          <w:bCs/>
          <w:sz w:val="24"/>
          <w:szCs w:val="24"/>
        </w:rPr>
      </w:pPr>
      <w:r w:rsidRPr="00A54ADE">
        <w:rPr>
          <w:sz w:val="24"/>
          <w:szCs w:val="24"/>
        </w:rPr>
        <w:t xml:space="preserve"> Карамышев А.А. Архитектурно-строительное проектирование общественных зданий: учебно-</w:t>
      </w:r>
      <w:proofErr w:type="spellStart"/>
      <w:proofErr w:type="gramStart"/>
      <w:r w:rsidRPr="00A54ADE">
        <w:rPr>
          <w:sz w:val="24"/>
          <w:szCs w:val="24"/>
        </w:rPr>
        <w:t>метод.пособие</w:t>
      </w:r>
      <w:proofErr w:type="spellEnd"/>
      <w:proofErr w:type="gramEnd"/>
      <w:r w:rsidRPr="00A54ADE">
        <w:rPr>
          <w:sz w:val="24"/>
          <w:szCs w:val="24"/>
        </w:rPr>
        <w:t xml:space="preserve"> для студентов </w:t>
      </w:r>
      <w:proofErr w:type="spellStart"/>
      <w:r w:rsidRPr="00A54ADE">
        <w:rPr>
          <w:sz w:val="24"/>
          <w:szCs w:val="24"/>
        </w:rPr>
        <w:t>строит.спец</w:t>
      </w:r>
      <w:proofErr w:type="spellEnd"/>
      <w:r w:rsidRPr="00A54ADE">
        <w:rPr>
          <w:sz w:val="24"/>
          <w:szCs w:val="24"/>
        </w:rPr>
        <w:t xml:space="preserve">. / </w:t>
      </w:r>
      <w:proofErr w:type="spellStart"/>
      <w:r w:rsidRPr="00A54ADE">
        <w:rPr>
          <w:sz w:val="24"/>
          <w:szCs w:val="24"/>
        </w:rPr>
        <w:t>А.А.Карамышев</w:t>
      </w:r>
      <w:proofErr w:type="spellEnd"/>
      <w:r w:rsidRPr="00A54ADE">
        <w:rPr>
          <w:sz w:val="24"/>
          <w:szCs w:val="24"/>
        </w:rPr>
        <w:t xml:space="preserve">; М-во трансп. И коммуникаций РБ; </w:t>
      </w:r>
      <w:proofErr w:type="spellStart"/>
      <w:r w:rsidRPr="00A54ADE">
        <w:rPr>
          <w:sz w:val="24"/>
          <w:szCs w:val="24"/>
        </w:rPr>
        <w:t>БелГУТ</w:t>
      </w:r>
      <w:proofErr w:type="spellEnd"/>
      <w:r w:rsidRPr="00A54ADE">
        <w:rPr>
          <w:sz w:val="24"/>
          <w:szCs w:val="24"/>
        </w:rPr>
        <w:t>; каф. «</w:t>
      </w:r>
      <w:proofErr w:type="spellStart"/>
      <w:r w:rsidRPr="00A54ADE">
        <w:rPr>
          <w:sz w:val="24"/>
          <w:szCs w:val="24"/>
        </w:rPr>
        <w:t>Пром</w:t>
      </w:r>
      <w:proofErr w:type="spellEnd"/>
      <w:r w:rsidRPr="00A54ADE">
        <w:rPr>
          <w:sz w:val="24"/>
          <w:szCs w:val="24"/>
        </w:rPr>
        <w:t xml:space="preserve">. и </w:t>
      </w:r>
      <w:proofErr w:type="spellStart"/>
      <w:proofErr w:type="gramStart"/>
      <w:r w:rsidRPr="00A54ADE">
        <w:rPr>
          <w:sz w:val="24"/>
          <w:szCs w:val="24"/>
        </w:rPr>
        <w:t>гражд.сооруж</w:t>
      </w:r>
      <w:proofErr w:type="spellEnd"/>
      <w:proofErr w:type="gramEnd"/>
      <w:r w:rsidRPr="00A54ADE">
        <w:rPr>
          <w:sz w:val="24"/>
          <w:szCs w:val="24"/>
        </w:rPr>
        <w:t xml:space="preserve">.». – Гомель.: </w:t>
      </w:r>
      <w:proofErr w:type="spellStart"/>
      <w:r w:rsidRPr="00A54ADE">
        <w:rPr>
          <w:sz w:val="24"/>
          <w:szCs w:val="24"/>
        </w:rPr>
        <w:t>БелГУТ</w:t>
      </w:r>
      <w:proofErr w:type="spellEnd"/>
      <w:r w:rsidRPr="00A54ADE">
        <w:rPr>
          <w:sz w:val="24"/>
          <w:szCs w:val="24"/>
        </w:rPr>
        <w:t>, 2014. – 48, [2] с</w:t>
      </w:r>
    </w:p>
    <w:p w14:paraId="37BBA868" w14:textId="2B82B847" w:rsidR="00A54ADE" w:rsidRPr="00A54ADE" w:rsidRDefault="00A54ADE" w:rsidP="00A54ADE">
      <w:pPr>
        <w:pStyle w:val="a6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color w:val="000000"/>
          <w:spacing w:val="4"/>
          <w:shd w:val="clear" w:color="auto" w:fill="FCFCFC"/>
        </w:rPr>
      </w:pPr>
      <w:r w:rsidRPr="00A54ADE">
        <w:rPr>
          <w:bCs/>
        </w:rPr>
        <w:t>Лебедева Н. В. Фермы, арки, тонкостенные пространственные конструкции</w:t>
      </w:r>
      <w:r>
        <w:rPr>
          <w:bCs/>
        </w:rPr>
        <w:t xml:space="preserve">: </w:t>
      </w:r>
      <w:r w:rsidRPr="00A54ADE">
        <w:rPr>
          <w:bCs/>
        </w:rPr>
        <w:t>учеб. пособие для вузов / Н. В. Лебедева. – Москва</w:t>
      </w:r>
      <w:proofErr w:type="gramStart"/>
      <w:r w:rsidRPr="00A54ADE">
        <w:rPr>
          <w:bCs/>
        </w:rPr>
        <w:t>. :</w:t>
      </w:r>
      <w:proofErr w:type="gramEnd"/>
      <w:r w:rsidRPr="00A54ADE">
        <w:rPr>
          <w:bCs/>
        </w:rPr>
        <w:t xml:space="preserve"> Архитектура-С, 2007. – 118, [2] с. – (Специальность «Архитектура»).</w:t>
      </w:r>
    </w:p>
    <w:p w14:paraId="6884AD85" w14:textId="40F296F5" w:rsidR="00A54ADE" w:rsidRPr="00A54ADE" w:rsidRDefault="00A54ADE" w:rsidP="00A54ADE">
      <w:pPr>
        <w:pStyle w:val="a6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color w:val="000000"/>
          <w:spacing w:val="4"/>
          <w:shd w:val="clear" w:color="auto" w:fill="FCFCFC"/>
        </w:rPr>
      </w:pPr>
      <w:r w:rsidRPr="00A54ADE">
        <w:rPr>
          <w:bCs/>
        </w:rPr>
        <w:t xml:space="preserve"> </w:t>
      </w:r>
      <w:r w:rsidRPr="00A54ADE">
        <w:t>Малков И. Г. Архитектурно-строительное проектирование современных торговых центров и гостиничных комплексов: учебно-</w:t>
      </w:r>
      <w:proofErr w:type="spellStart"/>
      <w:r w:rsidRPr="00A54ADE">
        <w:t>методич</w:t>
      </w:r>
      <w:proofErr w:type="spellEnd"/>
      <w:r w:rsidRPr="00A54ADE">
        <w:t xml:space="preserve">. Пособие / И.Г. Малков; В. М. Прасол, И. И. Малков; М-во образования РБ; </w:t>
      </w:r>
      <w:proofErr w:type="spellStart"/>
      <w:r w:rsidRPr="00A54ADE">
        <w:t>БелГУТ</w:t>
      </w:r>
      <w:proofErr w:type="spellEnd"/>
      <w:r w:rsidRPr="00A54ADE">
        <w:t xml:space="preserve">; каф. «Архитектура». – Гомель: </w:t>
      </w:r>
      <w:proofErr w:type="spellStart"/>
      <w:r w:rsidRPr="00A54ADE">
        <w:t>БелГУТ</w:t>
      </w:r>
      <w:proofErr w:type="spellEnd"/>
      <w:r w:rsidRPr="00A54ADE">
        <w:t xml:space="preserve">, 2010. – 48, [2] с. – </w:t>
      </w:r>
      <w:r w:rsidRPr="00A54ADE">
        <w:rPr>
          <w:lang w:val="en-US"/>
        </w:rPr>
        <w:t>ISBN</w:t>
      </w:r>
      <w:r w:rsidRPr="00A54ADE">
        <w:t xml:space="preserve"> 978-985-468-629-5</w:t>
      </w:r>
    </w:p>
    <w:p w14:paraId="655BFB84" w14:textId="587C695F" w:rsidR="00F33CE4" w:rsidRPr="00A54ADE" w:rsidRDefault="00F33CE4" w:rsidP="00A54ADE">
      <w:pPr>
        <w:pStyle w:val="a6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color w:val="000000"/>
          <w:spacing w:val="4"/>
          <w:shd w:val="clear" w:color="auto" w:fill="FCFCFC"/>
        </w:rPr>
      </w:pPr>
      <w:r w:rsidRPr="00A54ADE">
        <w:t xml:space="preserve">Общественные здания. Строительные нормы: </w:t>
      </w:r>
      <w:r w:rsidRPr="00A54ADE">
        <w:rPr>
          <w:shd w:val="clear" w:color="auto" w:fill="FFFFFF"/>
        </w:rPr>
        <w:t xml:space="preserve">СН 3.02.02-2019 – </w:t>
      </w:r>
      <w:proofErr w:type="spellStart"/>
      <w:r w:rsidRPr="00A54ADE">
        <w:rPr>
          <w:shd w:val="clear" w:color="auto" w:fill="FFFFFF"/>
        </w:rPr>
        <w:t>Введ</w:t>
      </w:r>
      <w:proofErr w:type="spellEnd"/>
      <w:r w:rsidRPr="00A54ADE">
        <w:rPr>
          <w:shd w:val="clear" w:color="auto" w:fill="FFFFFF"/>
        </w:rPr>
        <w:t xml:space="preserve">. впервые (с отменой ТКП 45-3.02-325-2018 (33020)) – </w:t>
      </w:r>
      <w:r w:rsidRPr="00A54ADE">
        <w:t>Минск: РУП «</w:t>
      </w:r>
      <w:proofErr w:type="spellStart"/>
      <w:r w:rsidRPr="00A54ADE">
        <w:t>Стройтехнорм</w:t>
      </w:r>
      <w:proofErr w:type="spellEnd"/>
      <w:r w:rsidRPr="00A54ADE">
        <w:t>», 2021. –51 с.</w:t>
      </w:r>
    </w:p>
    <w:p w14:paraId="14CCED31" w14:textId="274870C0" w:rsidR="00F33CE4" w:rsidRPr="00A54ADE" w:rsidRDefault="00F33CE4" w:rsidP="00A54ADE">
      <w:pPr>
        <w:numPr>
          <w:ilvl w:val="0"/>
          <w:numId w:val="5"/>
        </w:numPr>
        <w:tabs>
          <w:tab w:val="left" w:pos="567"/>
        </w:tabs>
        <w:ind w:left="0" w:firstLine="284"/>
        <w:contextualSpacing/>
        <w:jc w:val="both"/>
        <w:rPr>
          <w:bCs/>
          <w:sz w:val="24"/>
          <w:szCs w:val="24"/>
        </w:rPr>
      </w:pPr>
      <w:r w:rsidRPr="00A54ADE">
        <w:rPr>
          <w:sz w:val="24"/>
          <w:szCs w:val="24"/>
        </w:rPr>
        <w:t xml:space="preserve">Планировка и застройка населенных пунктов: СН 3.01.03-2020 – </w:t>
      </w:r>
      <w:proofErr w:type="spellStart"/>
      <w:r w:rsidRPr="00A54ADE">
        <w:rPr>
          <w:sz w:val="24"/>
          <w:szCs w:val="24"/>
        </w:rPr>
        <w:t>Введ</w:t>
      </w:r>
      <w:proofErr w:type="spellEnd"/>
      <w:r w:rsidRPr="00A54ADE">
        <w:rPr>
          <w:sz w:val="24"/>
          <w:szCs w:val="24"/>
        </w:rPr>
        <w:t>. впервые (с отменой ТКП 45-3.01-116-2008 (02250), ТКП 45-3.01-117-2008 (02250)). – Минск: РУП «</w:t>
      </w:r>
      <w:proofErr w:type="spellStart"/>
      <w:r w:rsidRPr="00A54ADE">
        <w:rPr>
          <w:sz w:val="24"/>
          <w:szCs w:val="24"/>
        </w:rPr>
        <w:t>Стройтехнорм</w:t>
      </w:r>
      <w:proofErr w:type="spellEnd"/>
      <w:r w:rsidRPr="00A54ADE">
        <w:rPr>
          <w:sz w:val="24"/>
          <w:szCs w:val="24"/>
        </w:rPr>
        <w:t>», 2020.</w:t>
      </w:r>
      <w:r w:rsidRPr="00A54ADE">
        <w:rPr>
          <w:bCs/>
          <w:sz w:val="24"/>
          <w:szCs w:val="24"/>
        </w:rPr>
        <w:t xml:space="preserve"> </w:t>
      </w:r>
      <w:r w:rsidRPr="00A54ADE">
        <w:rPr>
          <w:sz w:val="24"/>
          <w:szCs w:val="24"/>
        </w:rPr>
        <w:t>– 69 с.</w:t>
      </w:r>
      <w:r w:rsidRPr="00A54ADE">
        <w:rPr>
          <w:b/>
          <w:bCs/>
          <w:color w:val="1076C1"/>
          <w:sz w:val="24"/>
          <w:szCs w:val="24"/>
          <w:u w:val="single"/>
        </w:rPr>
        <w:t xml:space="preserve">  </w:t>
      </w:r>
    </w:p>
    <w:p w14:paraId="14B43C68" w14:textId="24BB377B" w:rsidR="00F33CE4" w:rsidRPr="00A54ADE" w:rsidRDefault="00F33CE4" w:rsidP="00A54ADE">
      <w:pPr>
        <w:numPr>
          <w:ilvl w:val="0"/>
          <w:numId w:val="5"/>
        </w:numPr>
        <w:tabs>
          <w:tab w:val="left" w:pos="567"/>
        </w:tabs>
        <w:ind w:left="0" w:firstLine="284"/>
        <w:contextualSpacing/>
        <w:jc w:val="both"/>
        <w:rPr>
          <w:bCs/>
          <w:sz w:val="24"/>
          <w:szCs w:val="24"/>
        </w:rPr>
      </w:pPr>
      <w:r w:rsidRPr="00A54ADE">
        <w:rPr>
          <w:sz w:val="24"/>
          <w:szCs w:val="24"/>
        </w:rPr>
        <w:t xml:space="preserve">Пожарная безопасность зданий и сооружений. Строительные нормы: </w:t>
      </w:r>
      <w:r w:rsidRPr="00A54ADE">
        <w:rPr>
          <w:sz w:val="24"/>
          <w:szCs w:val="24"/>
          <w:shd w:val="clear" w:color="auto" w:fill="FFFFFF"/>
        </w:rPr>
        <w:t>СН 2.02.05 2020</w:t>
      </w:r>
      <w:r w:rsidRPr="00A54ADE">
        <w:rPr>
          <w:sz w:val="24"/>
          <w:szCs w:val="24"/>
        </w:rPr>
        <w:t xml:space="preserve"> – </w:t>
      </w:r>
      <w:proofErr w:type="spellStart"/>
      <w:r w:rsidRPr="00A54ADE">
        <w:rPr>
          <w:sz w:val="24"/>
          <w:szCs w:val="24"/>
        </w:rPr>
        <w:t>Введ</w:t>
      </w:r>
      <w:proofErr w:type="spellEnd"/>
      <w:r w:rsidRPr="00A54ADE">
        <w:rPr>
          <w:sz w:val="24"/>
          <w:szCs w:val="24"/>
        </w:rPr>
        <w:t>. 12.11.2020</w:t>
      </w:r>
      <w:r w:rsidRPr="00A54ADE">
        <w:rPr>
          <w:color w:val="000000"/>
          <w:sz w:val="24"/>
          <w:szCs w:val="24"/>
          <w:shd w:val="clear" w:color="auto" w:fill="FFFFFF"/>
        </w:rPr>
        <w:t xml:space="preserve"> (</w:t>
      </w:r>
      <w:r w:rsidRPr="00A54ADE">
        <w:rPr>
          <w:sz w:val="24"/>
          <w:szCs w:val="24"/>
        </w:rPr>
        <w:t>взамен СН 2.02.01-2019 (с отменой ТКП 45-2.02-315-2018 (33020))</w:t>
      </w:r>
      <w:r w:rsidR="00A54ADE">
        <w:rPr>
          <w:sz w:val="24"/>
          <w:szCs w:val="24"/>
        </w:rPr>
        <w:t xml:space="preserve"> </w:t>
      </w:r>
      <w:r w:rsidRPr="00A54ADE">
        <w:rPr>
          <w:sz w:val="24"/>
          <w:szCs w:val="24"/>
        </w:rPr>
        <w:t>– Минск: РУП «</w:t>
      </w:r>
      <w:proofErr w:type="spellStart"/>
      <w:r w:rsidRPr="00A54ADE">
        <w:rPr>
          <w:sz w:val="24"/>
          <w:szCs w:val="24"/>
        </w:rPr>
        <w:t>Стройтехнорм</w:t>
      </w:r>
      <w:proofErr w:type="spellEnd"/>
      <w:r w:rsidRPr="00A54ADE">
        <w:rPr>
          <w:sz w:val="24"/>
          <w:szCs w:val="24"/>
        </w:rPr>
        <w:t>», 2021. –70 с.</w:t>
      </w:r>
    </w:p>
    <w:p w14:paraId="617E1FD2" w14:textId="37E35534" w:rsidR="00F33CE4" w:rsidRPr="00A54ADE" w:rsidRDefault="00F33CE4" w:rsidP="00A54ADE">
      <w:pPr>
        <w:numPr>
          <w:ilvl w:val="0"/>
          <w:numId w:val="5"/>
        </w:numPr>
        <w:tabs>
          <w:tab w:val="left" w:pos="567"/>
        </w:tabs>
        <w:ind w:left="0" w:firstLine="284"/>
        <w:contextualSpacing/>
        <w:jc w:val="both"/>
        <w:rPr>
          <w:bCs/>
          <w:sz w:val="24"/>
          <w:szCs w:val="24"/>
        </w:rPr>
      </w:pPr>
      <w:r w:rsidRPr="00A54ADE">
        <w:rPr>
          <w:sz w:val="24"/>
          <w:szCs w:val="24"/>
        </w:rPr>
        <w:t xml:space="preserve">Среда обитания для физически ослабленных лиц. Строительные нормы: </w:t>
      </w:r>
      <w:r w:rsidRPr="00A54ADE">
        <w:rPr>
          <w:sz w:val="24"/>
          <w:szCs w:val="24"/>
          <w:shd w:val="clear" w:color="auto" w:fill="FFFFFF"/>
        </w:rPr>
        <w:t>СН 3.02.12-2020</w:t>
      </w:r>
      <w:r w:rsidRPr="00A54ADE">
        <w:rPr>
          <w:sz w:val="24"/>
          <w:szCs w:val="24"/>
        </w:rPr>
        <w:t xml:space="preserve"> – </w:t>
      </w:r>
      <w:proofErr w:type="spellStart"/>
      <w:r w:rsidRPr="00A54ADE">
        <w:rPr>
          <w:sz w:val="24"/>
          <w:szCs w:val="24"/>
        </w:rPr>
        <w:t>Введ</w:t>
      </w:r>
      <w:proofErr w:type="spellEnd"/>
      <w:r w:rsidRPr="00A54ADE">
        <w:rPr>
          <w:sz w:val="24"/>
          <w:szCs w:val="24"/>
        </w:rPr>
        <w:t xml:space="preserve">. 02.05.21 (с отменой </w:t>
      </w:r>
      <w:r w:rsidRPr="00A54ADE">
        <w:rPr>
          <w:color w:val="000000"/>
          <w:sz w:val="24"/>
          <w:szCs w:val="24"/>
          <w:shd w:val="clear" w:color="auto" w:fill="FFFFFF"/>
        </w:rPr>
        <w:t>ТКП 45-3.02-318-2018</w:t>
      </w:r>
      <w:r w:rsidRPr="00A54ADE">
        <w:rPr>
          <w:sz w:val="24"/>
          <w:szCs w:val="24"/>
        </w:rPr>
        <w:t>). –  Минск: РУП «</w:t>
      </w:r>
      <w:proofErr w:type="spellStart"/>
      <w:r w:rsidRPr="00A54ADE">
        <w:rPr>
          <w:sz w:val="24"/>
          <w:szCs w:val="24"/>
        </w:rPr>
        <w:t>Стройтехнорм</w:t>
      </w:r>
      <w:proofErr w:type="spellEnd"/>
      <w:r w:rsidRPr="00A54ADE">
        <w:rPr>
          <w:sz w:val="24"/>
          <w:szCs w:val="24"/>
        </w:rPr>
        <w:t>», 2021. – 25 с.</w:t>
      </w:r>
    </w:p>
    <w:bookmarkEnd w:id="1"/>
    <w:p w14:paraId="0629D781" w14:textId="77777777" w:rsidR="00F33CE4" w:rsidRDefault="00F33CE4" w:rsidP="00DF30CB">
      <w:pPr>
        <w:pStyle w:val="a5"/>
        <w:jc w:val="both"/>
        <w:rPr>
          <w:rFonts w:ascii="Times New Roman" w:hAnsi="Times New Roman"/>
          <w:sz w:val="24"/>
          <w:szCs w:val="24"/>
          <w:lang w:val="be-BY"/>
        </w:rPr>
      </w:pPr>
    </w:p>
    <w:p w14:paraId="10847F54" w14:textId="77777777" w:rsidR="00F33CE4" w:rsidRDefault="00F33CE4" w:rsidP="00F33CE4">
      <w:pPr>
        <w:spacing w:line="360" w:lineRule="auto"/>
        <w:jc w:val="both"/>
      </w:pPr>
    </w:p>
    <w:p w14:paraId="46156A85" w14:textId="0E3D31E1" w:rsidR="00F33CE4" w:rsidRPr="00F33CE4" w:rsidRDefault="00F33CE4" w:rsidP="00F33CE4">
      <w:pPr>
        <w:spacing w:line="360" w:lineRule="auto"/>
        <w:jc w:val="both"/>
        <w:rPr>
          <w:sz w:val="24"/>
          <w:szCs w:val="24"/>
        </w:rPr>
      </w:pPr>
      <w:r w:rsidRPr="00F33CE4">
        <w:rPr>
          <w:sz w:val="24"/>
          <w:szCs w:val="24"/>
        </w:rPr>
        <w:t xml:space="preserve">Задание выдал: </w:t>
      </w:r>
      <w:r w:rsidRPr="00F33CE4">
        <w:rPr>
          <w:sz w:val="24"/>
          <w:szCs w:val="24"/>
        </w:rPr>
        <w:softHyphen/>
      </w:r>
      <w:r w:rsidRPr="00F33CE4">
        <w:rPr>
          <w:sz w:val="24"/>
          <w:szCs w:val="24"/>
        </w:rPr>
        <w:softHyphen/>
      </w:r>
      <w:r w:rsidRPr="00F33CE4">
        <w:rPr>
          <w:sz w:val="24"/>
          <w:szCs w:val="24"/>
        </w:rPr>
        <w:softHyphen/>
      </w:r>
      <w:r w:rsidRPr="00F33CE4">
        <w:rPr>
          <w:sz w:val="24"/>
          <w:szCs w:val="24"/>
        </w:rPr>
        <w:softHyphen/>
      </w:r>
      <w:r w:rsidRPr="00F33CE4">
        <w:rPr>
          <w:sz w:val="24"/>
          <w:szCs w:val="24"/>
        </w:rPr>
        <w:softHyphen/>
      </w:r>
      <w:r w:rsidRPr="00F33CE4">
        <w:rPr>
          <w:sz w:val="24"/>
          <w:szCs w:val="24"/>
        </w:rPr>
        <w:softHyphen/>
      </w:r>
      <w:r w:rsidRPr="00F33CE4">
        <w:rPr>
          <w:sz w:val="24"/>
          <w:szCs w:val="24"/>
        </w:rPr>
        <w:softHyphen/>
      </w:r>
      <w:r w:rsidRPr="00F33CE4">
        <w:rPr>
          <w:sz w:val="24"/>
          <w:szCs w:val="24"/>
        </w:rPr>
        <w:softHyphen/>
      </w:r>
      <w:r w:rsidRPr="00F33CE4">
        <w:rPr>
          <w:sz w:val="24"/>
          <w:szCs w:val="24"/>
        </w:rPr>
        <w:softHyphen/>
      </w:r>
      <w:r w:rsidRPr="00F33CE4">
        <w:rPr>
          <w:sz w:val="24"/>
          <w:szCs w:val="24"/>
        </w:rPr>
        <w:softHyphen/>
      </w:r>
      <w:r w:rsidRPr="00F33CE4">
        <w:rPr>
          <w:sz w:val="24"/>
          <w:szCs w:val="24"/>
        </w:rPr>
        <w:softHyphen/>
      </w:r>
      <w:r w:rsidRPr="00F33CE4">
        <w:rPr>
          <w:sz w:val="24"/>
          <w:szCs w:val="24"/>
        </w:rPr>
        <w:softHyphen/>
      </w:r>
      <w:r w:rsidRPr="00F33CE4">
        <w:rPr>
          <w:sz w:val="24"/>
          <w:szCs w:val="24"/>
        </w:rPr>
        <w:softHyphen/>
      </w:r>
      <w:r w:rsidRPr="00F33CE4">
        <w:rPr>
          <w:sz w:val="24"/>
          <w:szCs w:val="24"/>
        </w:rPr>
        <w:softHyphen/>
      </w:r>
      <w:r w:rsidRPr="00F33CE4">
        <w:rPr>
          <w:sz w:val="24"/>
          <w:szCs w:val="24"/>
        </w:rPr>
        <w:softHyphen/>
      </w:r>
      <w:r w:rsidRPr="00F33CE4">
        <w:rPr>
          <w:sz w:val="24"/>
          <w:szCs w:val="24"/>
        </w:rPr>
        <w:softHyphen/>
      </w:r>
      <w:r w:rsidRPr="00F33CE4">
        <w:rPr>
          <w:sz w:val="24"/>
          <w:szCs w:val="24"/>
        </w:rPr>
        <w:softHyphen/>
        <w:t>______________________________</w:t>
      </w:r>
    </w:p>
    <w:p w14:paraId="3EA44237" w14:textId="77777777" w:rsidR="00F33CE4" w:rsidRPr="00F33CE4" w:rsidRDefault="00F33CE4" w:rsidP="00F33CE4">
      <w:pPr>
        <w:spacing w:line="360" w:lineRule="auto"/>
        <w:jc w:val="both"/>
        <w:rPr>
          <w:sz w:val="24"/>
          <w:szCs w:val="24"/>
        </w:rPr>
      </w:pPr>
      <w:r w:rsidRPr="00F33CE4">
        <w:rPr>
          <w:sz w:val="24"/>
          <w:szCs w:val="24"/>
        </w:rPr>
        <w:t>Дата выдачи задания_____________    Дата защиты проекта___________________</w:t>
      </w:r>
    </w:p>
    <w:p w14:paraId="3E8CFFE9" w14:textId="63344499" w:rsidR="00F33CE4" w:rsidRPr="00F33CE4" w:rsidRDefault="00F33CE4" w:rsidP="00F33CE4">
      <w:pPr>
        <w:tabs>
          <w:tab w:val="left" w:pos="1815"/>
        </w:tabs>
        <w:jc w:val="both"/>
        <w:rPr>
          <w:b/>
          <w:caps/>
          <w:sz w:val="24"/>
          <w:szCs w:val="24"/>
        </w:rPr>
      </w:pPr>
      <w:r w:rsidRPr="00F33CE4">
        <w:rPr>
          <w:sz w:val="24"/>
          <w:szCs w:val="24"/>
        </w:rPr>
        <w:t xml:space="preserve">Утверждено на заседании кафедры, протокол </w:t>
      </w:r>
      <w:r w:rsidRPr="00A54ADE">
        <w:rPr>
          <w:sz w:val="24"/>
          <w:szCs w:val="24"/>
        </w:rPr>
        <w:t>№</w:t>
      </w:r>
      <w:r w:rsidR="00A54ADE" w:rsidRPr="00A54ADE">
        <w:rPr>
          <w:sz w:val="24"/>
          <w:szCs w:val="24"/>
        </w:rPr>
        <w:t xml:space="preserve"> 6</w:t>
      </w:r>
      <w:r w:rsidRPr="00A54ADE">
        <w:rPr>
          <w:sz w:val="24"/>
          <w:szCs w:val="24"/>
        </w:rPr>
        <w:t xml:space="preserve"> от </w:t>
      </w:r>
      <w:r w:rsidR="00A54ADE" w:rsidRPr="00A54ADE">
        <w:rPr>
          <w:sz w:val="24"/>
          <w:szCs w:val="24"/>
        </w:rPr>
        <w:t xml:space="preserve">16 мая </w:t>
      </w:r>
      <w:r w:rsidRPr="00A54ADE">
        <w:rPr>
          <w:sz w:val="24"/>
          <w:szCs w:val="24"/>
        </w:rPr>
        <w:t>202</w:t>
      </w:r>
      <w:r w:rsidR="00A54ADE" w:rsidRPr="00A54ADE">
        <w:rPr>
          <w:sz w:val="24"/>
          <w:szCs w:val="24"/>
        </w:rPr>
        <w:t>3</w:t>
      </w:r>
      <w:r w:rsidRPr="00A54ADE">
        <w:rPr>
          <w:sz w:val="24"/>
          <w:szCs w:val="24"/>
        </w:rPr>
        <w:t xml:space="preserve"> г.</w:t>
      </w:r>
      <w:r w:rsidRPr="00F33CE4">
        <w:rPr>
          <w:sz w:val="24"/>
          <w:szCs w:val="24"/>
        </w:rPr>
        <w:t xml:space="preserve">     </w:t>
      </w:r>
    </w:p>
    <w:p w14:paraId="5B2F81A9" w14:textId="77777777" w:rsidR="00E76865" w:rsidRPr="00F33CE4" w:rsidRDefault="00E76865" w:rsidP="00DF30CB">
      <w:pPr>
        <w:rPr>
          <w:sz w:val="24"/>
          <w:szCs w:val="24"/>
        </w:rPr>
      </w:pPr>
    </w:p>
    <w:sectPr w:rsidR="00E76865" w:rsidRPr="00F33CE4" w:rsidSect="005C1D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284"/>
    <w:multiLevelType w:val="hybridMultilevel"/>
    <w:tmpl w:val="D4426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75B83"/>
    <w:multiLevelType w:val="hybridMultilevel"/>
    <w:tmpl w:val="B0E24846"/>
    <w:lvl w:ilvl="0" w:tplc="36BAF30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3B42D7C">
      <w:start w:val="1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2C23F14"/>
    <w:multiLevelType w:val="hybridMultilevel"/>
    <w:tmpl w:val="5DDE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10C7D"/>
    <w:multiLevelType w:val="hybridMultilevel"/>
    <w:tmpl w:val="879A8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53C54"/>
    <w:multiLevelType w:val="hybridMultilevel"/>
    <w:tmpl w:val="30B6421A"/>
    <w:lvl w:ilvl="0" w:tplc="88B06F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EC13822"/>
    <w:multiLevelType w:val="hybridMultilevel"/>
    <w:tmpl w:val="57501414"/>
    <w:lvl w:ilvl="0" w:tplc="88B06F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B694F23"/>
    <w:multiLevelType w:val="hybridMultilevel"/>
    <w:tmpl w:val="2DD6DC8C"/>
    <w:lvl w:ilvl="0" w:tplc="0DBE9686">
      <w:start w:val="1"/>
      <w:numFmt w:val="decimal"/>
      <w:lvlText w:val="%1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7CB44D72"/>
    <w:multiLevelType w:val="hybridMultilevel"/>
    <w:tmpl w:val="91945E7C"/>
    <w:lvl w:ilvl="0" w:tplc="CD000B22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10931299">
    <w:abstractNumId w:val="1"/>
  </w:num>
  <w:num w:numId="2" w16cid:durableId="1242718462">
    <w:abstractNumId w:val="6"/>
  </w:num>
  <w:num w:numId="3" w16cid:durableId="543178268">
    <w:abstractNumId w:val="3"/>
  </w:num>
  <w:num w:numId="4" w16cid:durableId="970637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8706439">
    <w:abstractNumId w:val="0"/>
  </w:num>
  <w:num w:numId="6" w16cid:durableId="1622809914">
    <w:abstractNumId w:val="4"/>
  </w:num>
  <w:num w:numId="7" w16cid:durableId="1066953731">
    <w:abstractNumId w:val="5"/>
  </w:num>
  <w:num w:numId="8" w16cid:durableId="1731421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9B5"/>
    <w:rsid w:val="00006A20"/>
    <w:rsid w:val="000214C6"/>
    <w:rsid w:val="000819B5"/>
    <w:rsid w:val="00094BF5"/>
    <w:rsid w:val="00120996"/>
    <w:rsid w:val="00130FDF"/>
    <w:rsid w:val="00136FAF"/>
    <w:rsid w:val="00196A35"/>
    <w:rsid w:val="0021740E"/>
    <w:rsid w:val="003669DF"/>
    <w:rsid w:val="0049293D"/>
    <w:rsid w:val="00512632"/>
    <w:rsid w:val="005A5765"/>
    <w:rsid w:val="005C1D24"/>
    <w:rsid w:val="006B3996"/>
    <w:rsid w:val="008411DB"/>
    <w:rsid w:val="008902B3"/>
    <w:rsid w:val="008C41EE"/>
    <w:rsid w:val="00A54ADE"/>
    <w:rsid w:val="00A84FE2"/>
    <w:rsid w:val="00B27D8F"/>
    <w:rsid w:val="00B61706"/>
    <w:rsid w:val="00B97F5A"/>
    <w:rsid w:val="00BA0A79"/>
    <w:rsid w:val="00BF23BD"/>
    <w:rsid w:val="00DF30CB"/>
    <w:rsid w:val="00E31A1F"/>
    <w:rsid w:val="00E45D96"/>
    <w:rsid w:val="00E4639E"/>
    <w:rsid w:val="00E76865"/>
    <w:rsid w:val="00EE7A44"/>
    <w:rsid w:val="00EF036A"/>
    <w:rsid w:val="00F33CE4"/>
    <w:rsid w:val="00F5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DA470E"/>
  <w15:docId w15:val="{B4787438-B497-42FB-A688-B3F7879C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A20"/>
  </w:style>
  <w:style w:type="paragraph" w:styleId="1">
    <w:name w:val="heading 1"/>
    <w:basedOn w:val="a"/>
    <w:next w:val="a"/>
    <w:qFormat/>
    <w:rsid w:val="000819B5"/>
    <w:pPr>
      <w:keepNext/>
      <w:jc w:val="center"/>
      <w:outlineLvl w:val="0"/>
    </w:pPr>
    <w:rPr>
      <w:b/>
      <w:sz w:val="40"/>
    </w:rPr>
  </w:style>
  <w:style w:type="paragraph" w:styleId="6">
    <w:name w:val="heading 6"/>
    <w:basedOn w:val="a"/>
    <w:next w:val="a"/>
    <w:qFormat/>
    <w:rsid w:val="000819B5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19B5"/>
    <w:pPr>
      <w:jc w:val="center"/>
    </w:pPr>
    <w:rPr>
      <w:b/>
      <w:sz w:val="28"/>
    </w:rPr>
  </w:style>
  <w:style w:type="paragraph" w:styleId="2">
    <w:name w:val="Body Text Indent 2"/>
    <w:basedOn w:val="a"/>
    <w:rsid w:val="000819B5"/>
    <w:pPr>
      <w:ind w:firstLine="567"/>
      <w:jc w:val="both"/>
    </w:pPr>
    <w:rPr>
      <w:sz w:val="28"/>
    </w:rPr>
  </w:style>
  <w:style w:type="paragraph" w:styleId="a4">
    <w:name w:val="Subtitle"/>
    <w:basedOn w:val="a"/>
    <w:qFormat/>
    <w:rsid w:val="000819B5"/>
    <w:pPr>
      <w:jc w:val="center"/>
    </w:pPr>
    <w:rPr>
      <w:b/>
      <w:sz w:val="28"/>
    </w:rPr>
  </w:style>
  <w:style w:type="paragraph" w:styleId="a5">
    <w:name w:val="No Spacing"/>
    <w:qFormat/>
    <w:rsid w:val="00DF30CB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(11) + Полужирный"/>
    <w:basedOn w:val="a0"/>
    <w:rsid w:val="00E4639E"/>
    <w:rPr>
      <w:b/>
      <w:bCs/>
      <w:sz w:val="27"/>
      <w:szCs w:val="27"/>
      <w:shd w:val="clear" w:color="auto" w:fill="FFFFFF"/>
    </w:rPr>
  </w:style>
  <w:style w:type="paragraph" w:styleId="a6">
    <w:name w:val="List Paragraph"/>
    <w:basedOn w:val="a"/>
    <w:uiPriority w:val="34"/>
    <w:qFormat/>
    <w:rsid w:val="00F33CE4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Body Text Indent"/>
    <w:basedOn w:val="a"/>
    <w:link w:val="a8"/>
    <w:uiPriority w:val="99"/>
    <w:rsid w:val="00A54A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5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123</dc:creator>
  <cp:lastModifiedBy>ADMIN ADMIN</cp:lastModifiedBy>
  <cp:revision>5</cp:revision>
  <cp:lastPrinted>2020-09-18T12:22:00Z</cp:lastPrinted>
  <dcterms:created xsi:type="dcterms:W3CDTF">2020-10-16T13:09:00Z</dcterms:created>
  <dcterms:modified xsi:type="dcterms:W3CDTF">2023-05-24T16:53:00Z</dcterms:modified>
</cp:coreProperties>
</file>