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F0" w:rsidRDefault="008F11DD" w:rsidP="004B3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Транспортно-экспедиционное обслуживание</w:t>
      </w:r>
    </w:p>
    <w:p w:rsidR="007631F0" w:rsidRPr="007631F0" w:rsidRDefault="007631F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174"/>
      </w:tblGrid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B1167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8F11DD" w:rsidRPr="008F11DD" w:rsidRDefault="008F11DD" w:rsidP="008F1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DD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Транспортно-экспедиционное обслуживание</w:t>
            </w:r>
          </w:p>
          <w:p w:rsidR="007631F0" w:rsidRPr="008F11DD" w:rsidRDefault="007631F0" w:rsidP="008F11DD">
            <w:pPr>
              <w:pStyle w:val="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174" w:type="dxa"/>
            <w:shd w:val="clear" w:color="auto" w:fill="auto"/>
          </w:tcPr>
          <w:p w:rsidR="007631F0" w:rsidRPr="009B6145" w:rsidRDefault="005E4676" w:rsidP="007616C5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1-27 02 01 «Транспортная логистика (по н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правлениям)»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41857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Семестр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441857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631F0" w:rsidRPr="00F33A0F" w:rsidRDefault="007631F0" w:rsidP="007616C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33A0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Трудоемкость в зачетных единицах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5E4676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Степень, звание, фамилия, имя, отчество преподавателя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8F11DD" w:rsidP="0044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Доцент, к.т.н., Колос Максим Михайлович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1167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студента</w:t>
            </w:r>
          </w:p>
        </w:tc>
        <w:tc>
          <w:tcPr>
            <w:tcW w:w="5174" w:type="dxa"/>
            <w:shd w:val="clear" w:color="auto" w:fill="auto"/>
          </w:tcPr>
          <w:p w:rsidR="007631F0" w:rsidRPr="004250C3" w:rsidRDefault="004250C3" w:rsidP="0044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Целью </w:t>
            </w:r>
            <w:r w:rsidR="00B1167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="00B11673"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C3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08200A" w:rsidRPr="0008200A">
              <w:rPr>
                <w:rFonts w:ascii="Times New Roman" w:hAnsi="Times New Roman" w:cs="Times New Roman"/>
                <w:sz w:val="24"/>
                <w:szCs w:val="24"/>
              </w:rPr>
              <w:t>формирование у студентов системы надежных знаний и навыков в области организации и осуществления тран</w:t>
            </w:r>
            <w:r w:rsidR="0008200A" w:rsidRPr="000820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200A" w:rsidRPr="0008200A">
              <w:rPr>
                <w:rFonts w:ascii="Times New Roman" w:hAnsi="Times New Roman" w:cs="Times New Roman"/>
                <w:sz w:val="24"/>
                <w:szCs w:val="24"/>
              </w:rPr>
              <w:t>портно-экспедиционного обслуживания груз</w:t>
            </w:r>
            <w:r w:rsidR="0008200A" w:rsidRPr="000820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00A" w:rsidRPr="0008200A">
              <w:rPr>
                <w:rFonts w:ascii="Times New Roman" w:hAnsi="Times New Roman" w:cs="Times New Roman"/>
                <w:sz w:val="24"/>
                <w:szCs w:val="24"/>
              </w:rPr>
              <w:t>отправителей, грузополучателей при перевозке грузов железнодорожным транспортом.</w:t>
            </w:r>
          </w:p>
        </w:tc>
      </w:tr>
      <w:tr w:rsidR="007631F0" w:rsidRPr="007631F0" w:rsidTr="002E40BE">
        <w:trPr>
          <w:trHeight w:val="800"/>
        </w:trPr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B11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B1167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бору студента</w:t>
            </w:r>
          </w:p>
        </w:tc>
        <w:tc>
          <w:tcPr>
            <w:tcW w:w="5174" w:type="dxa"/>
            <w:shd w:val="clear" w:color="auto" w:fill="auto"/>
          </w:tcPr>
          <w:p w:rsidR="0008200A" w:rsidRPr="0008200A" w:rsidRDefault="0008200A" w:rsidP="0008200A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1. Основные понятия и значение транспортно-экспедиционного обслуживания </w:t>
            </w:r>
          </w:p>
          <w:p w:rsidR="0008200A" w:rsidRPr="0008200A" w:rsidRDefault="0008200A" w:rsidP="0008200A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Структура транспортно-экспедиционного обслуживания</w:t>
            </w:r>
          </w:p>
          <w:p w:rsidR="0008200A" w:rsidRPr="0008200A" w:rsidRDefault="0008200A" w:rsidP="0008200A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Основные положения по организации тран</w:t>
            </w: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портно-экспедиционной деятельности</w:t>
            </w:r>
          </w:p>
          <w:p w:rsidR="0008200A" w:rsidRPr="0008200A" w:rsidRDefault="0008200A" w:rsidP="0008200A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Содержание транспортно-экспедиционного обслуживания грузовладельцев на железнод</w:t>
            </w: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рожном транспорте </w:t>
            </w:r>
          </w:p>
          <w:p w:rsidR="0008200A" w:rsidRPr="0008200A" w:rsidRDefault="0008200A" w:rsidP="0008200A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Организация транспортно-экспедиционного обслуживания грузоотправителей, грузополуч</w:t>
            </w: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телей при доставке грузов железнодорожным транспортом </w:t>
            </w:r>
          </w:p>
          <w:p w:rsidR="0008200A" w:rsidRPr="0008200A" w:rsidRDefault="0008200A" w:rsidP="0008200A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 Транспортно-экспедиционное обслуживание на автомобильном,  морском, речном и возду</w:t>
            </w: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ш</w:t>
            </w: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 транспорте </w:t>
            </w:r>
          </w:p>
          <w:p w:rsidR="00310E4D" w:rsidRPr="0008200A" w:rsidRDefault="0008200A" w:rsidP="0008200A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sz w:val="28"/>
                <w:szCs w:val="28"/>
              </w:rPr>
            </w:pPr>
            <w:r w:rsidRPr="0008200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 Транспортно-экспедиционное обслуживание при перевозках грузов в смешанном сообщении. Основные направления развития транспортно-экспедиционного обслуживания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5174" w:type="dxa"/>
            <w:shd w:val="clear" w:color="auto" w:fill="auto"/>
          </w:tcPr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 </w:t>
            </w: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Еловой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И.А. Организация транспортно-экспедиционного обслуживания / И.А. Еловой и др.– Гомель: УО «БелГУТ», 2002. – 92 с.</w:t>
            </w:r>
          </w:p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Плужников, К.И. Транспортное экспедиров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ние, агентирование и брокераж / К.И. Плужн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ков. – М.: </w:t>
            </w:r>
            <w:proofErr w:type="spell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ТрансЛит</w:t>
            </w:r>
            <w:proofErr w:type="spell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2012. – 571 с.</w:t>
            </w:r>
          </w:p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 Еловой, И.А. Транспортно-экспедиционное обслуживание при доставке грузов.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Часть 1 / И. А. </w:t>
            </w: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Еловой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др. – Гомель: УО «БелГУТ», 2005. – 61 с.</w:t>
            </w:r>
          </w:p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Еловой, И.А. Транспортно-экспедиционное обслуживание при доставке грузов.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Часть 2 / И. А. </w:t>
            </w: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Еловой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др. – Гомель: УО «БелГУТ», 2009. – 68 с.</w:t>
            </w:r>
          </w:p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Возникновение и развитие экспедиторского дела на железных дорогах</w:t>
            </w: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 П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 ред. М.М. Узд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на. СПб.: Выбор, 2001. – 184 </w:t>
            </w: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6Карбанович, И. И. Международные автом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бильные перевозки : </w:t>
            </w:r>
            <w:proofErr w:type="spell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</w:t>
            </w: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.п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особие</w:t>
            </w:r>
            <w:proofErr w:type="spell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/ И.И. </w:t>
            </w:r>
            <w:proofErr w:type="spell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Карб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нович</w:t>
            </w:r>
            <w:proofErr w:type="spell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Минск : Центр «БАМЭ-Экспедитор», 2011. – 381 </w:t>
            </w:r>
            <w:proofErr w:type="gram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proofErr w:type="gram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 Курганов, В.М. Международные перевозки / В.М. Курганов, Л.Б. Мирошин. – М.: Академия, 2013. – 300 с.</w:t>
            </w:r>
          </w:p>
          <w:p w:rsidR="007631F0" w:rsidRPr="00E2762E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 Транспортные документы экспедиторы и операторы мультимодальной перевозки / К.И. Плужников, Ю.А. </w:t>
            </w:r>
            <w:proofErr w:type="spell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Чунтомова</w:t>
            </w:r>
            <w:proofErr w:type="spell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– М.: </w:t>
            </w:r>
            <w:proofErr w:type="spellStart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ТрансЛит</w:t>
            </w:r>
            <w:proofErr w:type="spellEnd"/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2010. – 175 с.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Методы преподавания</w:t>
            </w:r>
          </w:p>
        </w:tc>
        <w:tc>
          <w:tcPr>
            <w:tcW w:w="5174" w:type="dxa"/>
            <w:shd w:val="clear" w:color="auto" w:fill="auto"/>
          </w:tcPr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элементы проблемного обучения (проблемное изложение, вариативное изложение, частично-поисковый метод), реализуемые на лекционных занятиях;</w:t>
            </w:r>
          </w:p>
          <w:p w:rsidR="00B6717C" w:rsidRPr="00B6717C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элементы учебно-исследовательской деятел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ности, реализуемые на практических занятиях и при самостоятельной работе;</w:t>
            </w:r>
          </w:p>
          <w:p w:rsidR="007631F0" w:rsidRPr="001C4828" w:rsidRDefault="00B6717C" w:rsidP="00B6717C">
            <w:pPr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rPr>
                <w:bCs/>
                <w:spacing w:val="-2"/>
                <w:sz w:val="28"/>
                <w:szCs w:val="28"/>
              </w:rPr>
            </w:pPr>
            <w:r w:rsidRPr="00B671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коммуникативные технологии (дискуссия, учебные дебаты, «мозговой штурм» и другие формы и методы), реализуемые на практических занятиях и конференциях.</w:t>
            </w:r>
          </w:p>
        </w:tc>
      </w:tr>
      <w:tr w:rsidR="007631F0" w:rsidRPr="007631F0" w:rsidTr="007616C5">
        <w:tc>
          <w:tcPr>
            <w:tcW w:w="675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:rsidR="007631F0" w:rsidRPr="007631F0" w:rsidRDefault="007631F0" w:rsidP="0076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5174" w:type="dxa"/>
            <w:shd w:val="clear" w:color="auto" w:fill="auto"/>
          </w:tcPr>
          <w:p w:rsidR="007631F0" w:rsidRPr="007631F0" w:rsidRDefault="007631F0" w:rsidP="00761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1F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</w:tbl>
    <w:p w:rsidR="00345226" w:rsidRDefault="00345226"/>
    <w:p w:rsidR="00332645" w:rsidRDefault="00332645"/>
    <w:sectPr w:rsidR="00332645" w:rsidSect="00624D8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726D"/>
    <w:multiLevelType w:val="hybridMultilevel"/>
    <w:tmpl w:val="03E49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52CBB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C7A56"/>
    <w:multiLevelType w:val="hybridMultilevel"/>
    <w:tmpl w:val="C9A0BB80"/>
    <w:lvl w:ilvl="0" w:tplc="8C6C8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AD562D3"/>
    <w:multiLevelType w:val="hybridMultilevel"/>
    <w:tmpl w:val="F1CCC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822EF5"/>
    <w:multiLevelType w:val="hybridMultilevel"/>
    <w:tmpl w:val="C702283C"/>
    <w:lvl w:ilvl="0" w:tplc="3D16E750">
      <w:start w:val="1"/>
      <w:numFmt w:val="decimal"/>
      <w:lvlText w:val="%1."/>
      <w:lvlJc w:val="left"/>
      <w:pPr>
        <w:tabs>
          <w:tab w:val="num" w:pos="629"/>
        </w:tabs>
        <w:ind w:left="0" w:firstLine="6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05CC1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5C100FF8"/>
    <w:multiLevelType w:val="hybridMultilevel"/>
    <w:tmpl w:val="4D14707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</w:compat>
  <w:rsids>
    <w:rsidRoot w:val="00A65A82"/>
    <w:rsid w:val="00070EF2"/>
    <w:rsid w:val="0008200A"/>
    <w:rsid w:val="000927C9"/>
    <w:rsid w:val="000E52EB"/>
    <w:rsid w:val="00137358"/>
    <w:rsid w:val="00147F13"/>
    <w:rsid w:val="001607D5"/>
    <w:rsid w:val="001C4828"/>
    <w:rsid w:val="001E2B21"/>
    <w:rsid w:val="00244A71"/>
    <w:rsid w:val="00255FD8"/>
    <w:rsid w:val="00294D23"/>
    <w:rsid w:val="002A24E1"/>
    <w:rsid w:val="002D01AE"/>
    <w:rsid w:val="002E40BE"/>
    <w:rsid w:val="002E6FF4"/>
    <w:rsid w:val="00310E4D"/>
    <w:rsid w:val="00332645"/>
    <w:rsid w:val="00345226"/>
    <w:rsid w:val="003B5298"/>
    <w:rsid w:val="003C37C7"/>
    <w:rsid w:val="003E0DFA"/>
    <w:rsid w:val="004250C3"/>
    <w:rsid w:val="00441857"/>
    <w:rsid w:val="004B3C65"/>
    <w:rsid w:val="004B58B8"/>
    <w:rsid w:val="00553337"/>
    <w:rsid w:val="00571FEA"/>
    <w:rsid w:val="005D594B"/>
    <w:rsid w:val="005E4676"/>
    <w:rsid w:val="005F7EA3"/>
    <w:rsid w:val="00624D8B"/>
    <w:rsid w:val="006741DB"/>
    <w:rsid w:val="00692B17"/>
    <w:rsid w:val="006C08A0"/>
    <w:rsid w:val="006C0EAF"/>
    <w:rsid w:val="006C4B80"/>
    <w:rsid w:val="00702461"/>
    <w:rsid w:val="007631F0"/>
    <w:rsid w:val="00770D40"/>
    <w:rsid w:val="00795F67"/>
    <w:rsid w:val="00862306"/>
    <w:rsid w:val="008A0BAF"/>
    <w:rsid w:val="008F0821"/>
    <w:rsid w:val="008F11DD"/>
    <w:rsid w:val="00947492"/>
    <w:rsid w:val="009840DC"/>
    <w:rsid w:val="009849C3"/>
    <w:rsid w:val="00994F26"/>
    <w:rsid w:val="009B6145"/>
    <w:rsid w:val="009D0665"/>
    <w:rsid w:val="00A309FA"/>
    <w:rsid w:val="00A65A82"/>
    <w:rsid w:val="00A6721C"/>
    <w:rsid w:val="00A82441"/>
    <w:rsid w:val="00B11673"/>
    <w:rsid w:val="00B56ED0"/>
    <w:rsid w:val="00B66025"/>
    <w:rsid w:val="00B6717C"/>
    <w:rsid w:val="00B77CCF"/>
    <w:rsid w:val="00BC2EBE"/>
    <w:rsid w:val="00BC3F80"/>
    <w:rsid w:val="00BD4AD5"/>
    <w:rsid w:val="00CA2174"/>
    <w:rsid w:val="00CA6D16"/>
    <w:rsid w:val="00CC09D0"/>
    <w:rsid w:val="00CE21B0"/>
    <w:rsid w:val="00D452A1"/>
    <w:rsid w:val="00D46BB4"/>
    <w:rsid w:val="00D80FA6"/>
    <w:rsid w:val="00D937ED"/>
    <w:rsid w:val="00DE21C0"/>
    <w:rsid w:val="00DE7225"/>
    <w:rsid w:val="00E2762E"/>
    <w:rsid w:val="00E4302A"/>
    <w:rsid w:val="00E5329C"/>
    <w:rsid w:val="00E64AA8"/>
    <w:rsid w:val="00E67470"/>
    <w:rsid w:val="00F0055D"/>
    <w:rsid w:val="00F31CC1"/>
    <w:rsid w:val="00F3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5D"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  <w:style w:type="paragraph" w:customStyle="1" w:styleId="CharChar">
    <w:name w:val="Char Char Знак Знак Знак"/>
    <w:basedOn w:val="a"/>
    <w:rsid w:val="0044185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Iauiue1">
    <w:name w:val="Iau?iue1"/>
    <w:rsid w:val="00D80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6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31F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31F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1F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1F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631F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631F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7631F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631F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631F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6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631F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31F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31F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31F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63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31F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63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631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631F0"/>
    <w:rPr>
      <w:rFonts w:ascii="Arial" w:eastAsia="Times New Roman" w:hAnsi="Arial" w:cs="Times New Roman"/>
      <w:lang w:eastAsia="ru-RU"/>
    </w:rPr>
  </w:style>
  <w:style w:type="paragraph" w:customStyle="1" w:styleId="CharChar">
    <w:name w:val="Char Char Знак Знак Знак"/>
    <w:basedOn w:val="a"/>
    <w:rsid w:val="0044185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Iauiue1">
    <w:name w:val="Iau?iue1"/>
    <w:rsid w:val="00D80F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6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A390-6466-4F72-B61C-445390B0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3</cp:revision>
  <cp:lastPrinted>2017-12-07T10:51:00Z</cp:lastPrinted>
  <dcterms:created xsi:type="dcterms:W3CDTF">2018-01-15T05:02:00Z</dcterms:created>
  <dcterms:modified xsi:type="dcterms:W3CDTF">2019-03-05T08:03:00Z</dcterms:modified>
</cp:coreProperties>
</file>